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3F" w:rsidRPr="002C5D09" w:rsidRDefault="0006583F">
      <w:pPr>
        <w:rPr>
          <w:rFonts w:asciiTheme="majorHAnsi" w:hAnsiTheme="majorHAnsi"/>
          <w:sz w:val="28"/>
          <w:szCs w:val="24"/>
        </w:rPr>
      </w:pPr>
    </w:p>
    <w:p w:rsidR="002C5D09" w:rsidRPr="006160DC" w:rsidRDefault="002C5D09" w:rsidP="002C5D09">
      <w:pPr>
        <w:jc w:val="center"/>
        <w:rPr>
          <w:rFonts w:ascii="Cambria" w:hAnsi="Cambria"/>
          <w:b/>
          <w:sz w:val="34"/>
        </w:rPr>
      </w:pPr>
      <w:r w:rsidRPr="006160DC">
        <w:rPr>
          <w:rFonts w:ascii="Cambria" w:hAnsi="Cambria"/>
          <w:b/>
          <w:sz w:val="34"/>
        </w:rPr>
        <w:t>CVM College of Pharmacy::Karimnagar</w:t>
      </w:r>
    </w:p>
    <w:p w:rsidR="002C5D09" w:rsidRPr="002C5D09" w:rsidRDefault="002C5D09" w:rsidP="002C5D09">
      <w:pPr>
        <w:pStyle w:val="Heading2"/>
        <w:rPr>
          <w:rFonts w:asciiTheme="majorHAnsi" w:hAnsiTheme="majorHAnsi"/>
          <w:sz w:val="24"/>
        </w:rPr>
      </w:pPr>
    </w:p>
    <w:p w:rsidR="002C5D09" w:rsidRPr="002C5D09" w:rsidRDefault="002C5D09" w:rsidP="002C5D09">
      <w:pPr>
        <w:pStyle w:val="Heading2"/>
        <w:ind w:right="-396"/>
        <w:rPr>
          <w:rFonts w:asciiTheme="majorHAnsi" w:hAnsiTheme="majorHAnsi"/>
        </w:rPr>
      </w:pPr>
      <w:r w:rsidRPr="002C5D09">
        <w:rPr>
          <w:rFonts w:asciiTheme="majorHAnsi" w:hAnsiTheme="majorHAnsi"/>
          <w:bCs w:val="0"/>
          <w:iCs/>
          <w:color w:val="ED271C"/>
          <w:sz w:val="29"/>
          <w:szCs w:val="25"/>
          <w:shd w:val="clear" w:color="auto" w:fill="FFFFFF"/>
        </w:rPr>
        <w:t>Discipline Committee</w:t>
      </w:r>
    </w:p>
    <w:p w:rsidR="002C5D09" w:rsidRPr="002C5D09" w:rsidRDefault="002C5D09" w:rsidP="002C5D09">
      <w:pPr>
        <w:tabs>
          <w:tab w:val="left" w:pos="576"/>
          <w:tab w:val="left" w:pos="3960"/>
          <w:tab w:val="left" w:pos="5760"/>
          <w:tab w:val="left" w:pos="7200"/>
        </w:tabs>
        <w:ind w:right="-540"/>
        <w:jc w:val="both"/>
        <w:rPr>
          <w:rFonts w:asciiTheme="majorHAnsi" w:hAnsiTheme="majorHAnsi" w:cs="Arial"/>
          <w:sz w:val="24"/>
          <w:szCs w:val="24"/>
        </w:rPr>
      </w:pPr>
    </w:p>
    <w:tbl>
      <w:tblPr>
        <w:tblW w:w="87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4"/>
        <w:gridCol w:w="3535"/>
        <w:gridCol w:w="3949"/>
      </w:tblGrid>
      <w:tr w:rsidR="002C5D09" w:rsidRPr="002C5D09" w:rsidTr="000376AE">
        <w:tblPrEx>
          <w:tblCellMar>
            <w:top w:w="0" w:type="dxa"/>
            <w:bottom w:w="0" w:type="dxa"/>
          </w:tblCellMar>
        </w:tblPrEx>
        <w:tc>
          <w:tcPr>
            <w:tcW w:w="873" w:type="dxa"/>
            <w:vAlign w:val="center"/>
          </w:tcPr>
          <w:p w:rsidR="002C5D09" w:rsidRPr="002C5D09" w:rsidRDefault="002C5D09" w:rsidP="000376AE">
            <w:pPr>
              <w:tabs>
                <w:tab w:val="left" w:pos="576"/>
                <w:tab w:val="left" w:pos="3960"/>
                <w:tab w:val="left" w:pos="5760"/>
                <w:tab w:val="left" w:pos="7200"/>
              </w:tabs>
              <w:spacing w:before="120"/>
              <w:ind w:right="-63"/>
              <w:jc w:val="center"/>
              <w:rPr>
                <w:rFonts w:asciiTheme="majorHAnsi" w:hAnsiTheme="majorHAnsi" w:cs="Arial"/>
                <w:b/>
                <w:sz w:val="24"/>
                <w:szCs w:val="24"/>
              </w:rPr>
            </w:pPr>
            <w:r w:rsidRPr="002C5D09">
              <w:rPr>
                <w:rFonts w:asciiTheme="majorHAnsi" w:hAnsiTheme="majorHAnsi" w:cs="Arial"/>
                <w:sz w:val="24"/>
                <w:szCs w:val="24"/>
              </w:rPr>
              <w:tab/>
            </w:r>
            <w:r w:rsidRPr="002C5D09">
              <w:rPr>
                <w:rFonts w:asciiTheme="majorHAnsi" w:hAnsiTheme="majorHAnsi" w:cs="Arial"/>
                <w:b/>
                <w:sz w:val="24"/>
                <w:szCs w:val="24"/>
              </w:rPr>
              <w:t>S.No.</w:t>
            </w:r>
          </w:p>
        </w:tc>
        <w:tc>
          <w:tcPr>
            <w:tcW w:w="3735" w:type="dxa"/>
            <w:vAlign w:val="center"/>
          </w:tcPr>
          <w:p w:rsidR="002C5D09" w:rsidRPr="002C5D09" w:rsidRDefault="002C5D09" w:rsidP="000376AE">
            <w:pPr>
              <w:tabs>
                <w:tab w:val="left" w:pos="576"/>
                <w:tab w:val="left" w:pos="3960"/>
                <w:tab w:val="left" w:pos="5760"/>
                <w:tab w:val="left" w:pos="7200"/>
              </w:tabs>
              <w:spacing w:before="120"/>
              <w:ind w:right="-81"/>
              <w:jc w:val="center"/>
              <w:rPr>
                <w:rFonts w:asciiTheme="majorHAnsi" w:hAnsiTheme="majorHAnsi" w:cs="Arial"/>
                <w:b/>
                <w:sz w:val="24"/>
                <w:szCs w:val="24"/>
              </w:rPr>
            </w:pPr>
            <w:r w:rsidRPr="002C5D09">
              <w:rPr>
                <w:rFonts w:asciiTheme="majorHAnsi" w:hAnsiTheme="majorHAnsi" w:cs="Arial"/>
                <w:b/>
                <w:sz w:val="24"/>
                <w:szCs w:val="24"/>
              </w:rPr>
              <w:t>Name of the Staff Member</w:t>
            </w:r>
          </w:p>
        </w:tc>
        <w:tc>
          <w:tcPr>
            <w:tcW w:w="4140" w:type="dxa"/>
            <w:vAlign w:val="center"/>
          </w:tcPr>
          <w:p w:rsidR="002C5D09" w:rsidRPr="002C5D09" w:rsidRDefault="002C5D09" w:rsidP="000376AE">
            <w:pPr>
              <w:tabs>
                <w:tab w:val="left" w:pos="576"/>
                <w:tab w:val="left" w:pos="3960"/>
                <w:tab w:val="left" w:pos="5760"/>
                <w:tab w:val="left" w:pos="7200"/>
              </w:tabs>
              <w:spacing w:before="120"/>
              <w:ind w:right="-36"/>
              <w:jc w:val="center"/>
              <w:rPr>
                <w:rFonts w:asciiTheme="majorHAnsi" w:hAnsiTheme="majorHAnsi" w:cs="Arial"/>
                <w:b/>
                <w:sz w:val="24"/>
                <w:szCs w:val="24"/>
              </w:rPr>
            </w:pPr>
            <w:r w:rsidRPr="002C5D09">
              <w:rPr>
                <w:rFonts w:asciiTheme="majorHAnsi" w:hAnsiTheme="majorHAnsi" w:cs="Arial"/>
                <w:b/>
                <w:sz w:val="24"/>
                <w:szCs w:val="24"/>
              </w:rPr>
              <w:t>Designation</w:t>
            </w:r>
          </w:p>
        </w:tc>
      </w:tr>
      <w:tr w:rsidR="002C5D09" w:rsidRPr="002C5D09" w:rsidTr="000376AE">
        <w:tblPrEx>
          <w:tblCellMar>
            <w:top w:w="0" w:type="dxa"/>
            <w:bottom w:w="0" w:type="dxa"/>
          </w:tblCellMar>
        </w:tblPrEx>
        <w:trPr>
          <w:trHeight w:val="872"/>
        </w:trPr>
        <w:tc>
          <w:tcPr>
            <w:tcW w:w="873" w:type="dxa"/>
            <w:vAlign w:val="center"/>
          </w:tcPr>
          <w:p w:rsidR="002C5D09" w:rsidRPr="002C5D09" w:rsidRDefault="002C5D09" w:rsidP="00873A9F">
            <w:pPr>
              <w:numPr>
                <w:ilvl w:val="0"/>
                <w:numId w:val="1"/>
              </w:numPr>
              <w:tabs>
                <w:tab w:val="left" w:pos="336"/>
                <w:tab w:val="left" w:pos="3960"/>
                <w:tab w:val="left" w:pos="5760"/>
                <w:tab w:val="left" w:pos="7200"/>
              </w:tabs>
              <w:spacing w:before="120" w:after="0" w:line="240" w:lineRule="auto"/>
              <w:ind w:left="477" w:right="-63"/>
              <w:jc w:val="center"/>
              <w:rPr>
                <w:rFonts w:asciiTheme="majorHAnsi" w:hAnsiTheme="majorHAnsi" w:cs="Arial"/>
                <w:bCs/>
                <w:sz w:val="24"/>
                <w:szCs w:val="24"/>
              </w:rPr>
            </w:pPr>
          </w:p>
        </w:tc>
        <w:tc>
          <w:tcPr>
            <w:tcW w:w="3735" w:type="dxa"/>
            <w:vAlign w:val="center"/>
          </w:tcPr>
          <w:p w:rsidR="002C5D09" w:rsidRPr="002C5D09" w:rsidRDefault="002C5D09" w:rsidP="000376AE">
            <w:pPr>
              <w:tabs>
                <w:tab w:val="left" w:pos="576"/>
                <w:tab w:val="left" w:pos="3960"/>
                <w:tab w:val="left" w:pos="5760"/>
                <w:tab w:val="left" w:pos="7200"/>
              </w:tabs>
              <w:spacing w:before="120"/>
              <w:ind w:right="-81"/>
              <w:jc w:val="center"/>
              <w:rPr>
                <w:rFonts w:asciiTheme="majorHAnsi" w:hAnsiTheme="majorHAnsi" w:cs="Arial"/>
                <w:bCs/>
                <w:sz w:val="24"/>
                <w:szCs w:val="24"/>
              </w:rPr>
            </w:pPr>
            <w:r w:rsidRPr="002C5D09">
              <w:rPr>
                <w:rFonts w:asciiTheme="majorHAnsi" w:hAnsiTheme="majorHAnsi" w:cs="Arial"/>
                <w:bCs/>
                <w:sz w:val="24"/>
                <w:szCs w:val="24"/>
              </w:rPr>
              <w:t>Dr. A .Rama Narsimha Reddy</w:t>
            </w:r>
          </w:p>
        </w:tc>
        <w:tc>
          <w:tcPr>
            <w:tcW w:w="4140" w:type="dxa"/>
            <w:vAlign w:val="center"/>
          </w:tcPr>
          <w:p w:rsidR="002C5D09" w:rsidRPr="002C5D09" w:rsidRDefault="002C5D09" w:rsidP="000376AE">
            <w:pPr>
              <w:tabs>
                <w:tab w:val="left" w:pos="576"/>
                <w:tab w:val="left" w:pos="3960"/>
                <w:tab w:val="left" w:pos="5760"/>
                <w:tab w:val="left" w:pos="7200"/>
              </w:tabs>
              <w:spacing w:before="120"/>
              <w:ind w:right="-36"/>
              <w:jc w:val="center"/>
              <w:rPr>
                <w:rFonts w:asciiTheme="majorHAnsi" w:hAnsiTheme="majorHAnsi" w:cs="Arial"/>
                <w:bCs/>
                <w:sz w:val="24"/>
                <w:szCs w:val="24"/>
              </w:rPr>
            </w:pPr>
            <w:r w:rsidRPr="002C5D09">
              <w:rPr>
                <w:rFonts w:asciiTheme="majorHAnsi" w:hAnsiTheme="majorHAnsi" w:cs="Arial"/>
                <w:bCs/>
                <w:sz w:val="24"/>
                <w:szCs w:val="24"/>
              </w:rPr>
              <w:t>DEAN (ACADEMICS) &amp;HOD of Pharmacology</w:t>
            </w:r>
          </w:p>
        </w:tc>
      </w:tr>
      <w:tr w:rsidR="002C5D09" w:rsidRPr="002C5D09" w:rsidTr="000376AE">
        <w:tblPrEx>
          <w:tblCellMar>
            <w:top w:w="0" w:type="dxa"/>
            <w:bottom w:w="0" w:type="dxa"/>
          </w:tblCellMar>
        </w:tblPrEx>
        <w:trPr>
          <w:trHeight w:val="864"/>
        </w:trPr>
        <w:tc>
          <w:tcPr>
            <w:tcW w:w="873" w:type="dxa"/>
            <w:vAlign w:val="center"/>
          </w:tcPr>
          <w:p w:rsidR="002C5D09" w:rsidRPr="002C5D09" w:rsidRDefault="002C5D09" w:rsidP="00873A9F">
            <w:pPr>
              <w:numPr>
                <w:ilvl w:val="0"/>
                <w:numId w:val="1"/>
              </w:numPr>
              <w:tabs>
                <w:tab w:val="left" w:pos="336"/>
                <w:tab w:val="left" w:pos="3960"/>
                <w:tab w:val="left" w:pos="5760"/>
                <w:tab w:val="left" w:pos="7200"/>
              </w:tabs>
              <w:spacing w:before="120" w:after="0" w:line="240" w:lineRule="auto"/>
              <w:ind w:left="477" w:right="-547"/>
              <w:jc w:val="center"/>
              <w:rPr>
                <w:rFonts w:asciiTheme="majorHAnsi" w:hAnsiTheme="majorHAnsi" w:cs="Arial"/>
                <w:bCs/>
                <w:sz w:val="24"/>
                <w:szCs w:val="24"/>
              </w:rPr>
            </w:pPr>
          </w:p>
        </w:tc>
        <w:tc>
          <w:tcPr>
            <w:tcW w:w="3735" w:type="dxa"/>
            <w:vAlign w:val="center"/>
          </w:tcPr>
          <w:p w:rsidR="002C5D09" w:rsidRPr="002C5D09" w:rsidRDefault="002C5D09" w:rsidP="000376AE">
            <w:pPr>
              <w:tabs>
                <w:tab w:val="left" w:pos="576"/>
                <w:tab w:val="left" w:pos="3960"/>
                <w:tab w:val="left" w:pos="5760"/>
                <w:tab w:val="left" w:pos="7200"/>
              </w:tabs>
              <w:ind w:right="-547"/>
              <w:rPr>
                <w:rFonts w:asciiTheme="majorHAnsi" w:hAnsiTheme="majorHAnsi" w:cs="Arial"/>
                <w:bCs/>
                <w:sz w:val="24"/>
                <w:szCs w:val="24"/>
              </w:rPr>
            </w:pPr>
            <w:r w:rsidRPr="002C5D09">
              <w:rPr>
                <w:rFonts w:asciiTheme="majorHAnsi" w:hAnsiTheme="majorHAnsi" w:cs="Arial"/>
                <w:bCs/>
                <w:sz w:val="24"/>
                <w:szCs w:val="24"/>
              </w:rPr>
              <w:t>Mr. T. Rajeshwar</w:t>
            </w:r>
          </w:p>
        </w:tc>
        <w:tc>
          <w:tcPr>
            <w:tcW w:w="4140" w:type="dxa"/>
            <w:vAlign w:val="center"/>
          </w:tcPr>
          <w:p w:rsidR="002C5D09" w:rsidRPr="002C5D09" w:rsidRDefault="002C5D09" w:rsidP="000376AE">
            <w:pPr>
              <w:tabs>
                <w:tab w:val="left" w:pos="576"/>
                <w:tab w:val="left" w:pos="3960"/>
                <w:tab w:val="left" w:pos="5760"/>
                <w:tab w:val="left" w:pos="7200"/>
              </w:tabs>
              <w:ind w:right="36"/>
              <w:jc w:val="center"/>
              <w:rPr>
                <w:rFonts w:asciiTheme="majorHAnsi" w:hAnsiTheme="majorHAnsi" w:cs="Arial"/>
                <w:bCs/>
                <w:sz w:val="24"/>
                <w:szCs w:val="24"/>
              </w:rPr>
            </w:pPr>
          </w:p>
          <w:p w:rsidR="002C5D09" w:rsidRPr="002C5D09" w:rsidRDefault="002C5D09" w:rsidP="000376AE">
            <w:pPr>
              <w:tabs>
                <w:tab w:val="left" w:pos="576"/>
                <w:tab w:val="left" w:pos="3960"/>
                <w:tab w:val="left" w:pos="5760"/>
                <w:tab w:val="left" w:pos="7200"/>
              </w:tabs>
              <w:ind w:right="-9"/>
              <w:jc w:val="center"/>
              <w:rPr>
                <w:rFonts w:asciiTheme="majorHAnsi" w:hAnsiTheme="majorHAnsi" w:cs="Arial"/>
                <w:bCs/>
                <w:sz w:val="24"/>
                <w:szCs w:val="24"/>
              </w:rPr>
            </w:pPr>
            <w:r w:rsidRPr="002C5D09">
              <w:rPr>
                <w:rFonts w:asciiTheme="majorHAnsi" w:hAnsiTheme="majorHAnsi" w:cs="Arial"/>
                <w:bCs/>
                <w:sz w:val="24"/>
                <w:szCs w:val="24"/>
              </w:rPr>
              <w:t>Co-ordinator</w:t>
            </w:r>
          </w:p>
        </w:tc>
      </w:tr>
      <w:tr w:rsidR="002C5D09" w:rsidRPr="002C5D09" w:rsidTr="000376AE">
        <w:tblPrEx>
          <w:tblCellMar>
            <w:top w:w="0" w:type="dxa"/>
            <w:bottom w:w="0" w:type="dxa"/>
          </w:tblCellMar>
        </w:tblPrEx>
        <w:trPr>
          <w:trHeight w:val="864"/>
        </w:trPr>
        <w:tc>
          <w:tcPr>
            <w:tcW w:w="873" w:type="dxa"/>
            <w:vAlign w:val="center"/>
          </w:tcPr>
          <w:p w:rsidR="002C5D09" w:rsidRPr="002C5D09" w:rsidRDefault="00873A9F" w:rsidP="00873A9F">
            <w:pPr>
              <w:tabs>
                <w:tab w:val="left" w:pos="336"/>
                <w:tab w:val="left" w:pos="3960"/>
                <w:tab w:val="left" w:pos="5760"/>
                <w:tab w:val="left" w:pos="7200"/>
              </w:tabs>
              <w:spacing w:after="0" w:line="240" w:lineRule="auto"/>
              <w:ind w:left="477" w:right="-547" w:hanging="425"/>
              <w:jc w:val="center"/>
              <w:rPr>
                <w:rFonts w:asciiTheme="majorHAnsi" w:hAnsiTheme="majorHAnsi" w:cs="Arial"/>
                <w:bCs/>
                <w:sz w:val="24"/>
                <w:szCs w:val="24"/>
              </w:rPr>
            </w:pPr>
            <w:r>
              <w:rPr>
                <w:rFonts w:asciiTheme="majorHAnsi" w:hAnsiTheme="majorHAnsi" w:cs="Arial"/>
                <w:bCs/>
                <w:sz w:val="24"/>
                <w:szCs w:val="24"/>
              </w:rPr>
              <w:t>3</w:t>
            </w:r>
          </w:p>
        </w:tc>
        <w:tc>
          <w:tcPr>
            <w:tcW w:w="3735" w:type="dxa"/>
            <w:vAlign w:val="center"/>
          </w:tcPr>
          <w:p w:rsidR="002C5D09" w:rsidRPr="002C5D09" w:rsidRDefault="002C5D09" w:rsidP="000376AE">
            <w:pPr>
              <w:rPr>
                <w:rFonts w:asciiTheme="majorHAnsi" w:hAnsiTheme="majorHAnsi" w:cs="Arial"/>
                <w:bCs/>
                <w:color w:val="2A3033"/>
                <w:sz w:val="24"/>
                <w:szCs w:val="24"/>
              </w:rPr>
            </w:pPr>
            <w:r w:rsidRPr="002C5D09">
              <w:rPr>
                <w:rFonts w:asciiTheme="majorHAnsi" w:hAnsiTheme="majorHAnsi" w:cs="Arial"/>
                <w:bCs/>
                <w:color w:val="2A3033"/>
                <w:sz w:val="24"/>
                <w:szCs w:val="24"/>
              </w:rPr>
              <w:t>Mrs.M. Vidhya Sree</w:t>
            </w:r>
          </w:p>
        </w:tc>
        <w:tc>
          <w:tcPr>
            <w:tcW w:w="4140" w:type="dxa"/>
            <w:vAlign w:val="center"/>
          </w:tcPr>
          <w:p w:rsidR="002C5D09" w:rsidRPr="002C5D09" w:rsidRDefault="002C5D09" w:rsidP="000376AE">
            <w:pPr>
              <w:tabs>
                <w:tab w:val="left" w:pos="576"/>
                <w:tab w:val="left" w:pos="5760"/>
                <w:tab w:val="left" w:pos="7200"/>
              </w:tabs>
              <w:ind w:right="-90"/>
              <w:jc w:val="center"/>
              <w:rPr>
                <w:rFonts w:asciiTheme="majorHAnsi" w:hAnsiTheme="majorHAnsi" w:cs="Arial"/>
                <w:bCs/>
                <w:sz w:val="24"/>
                <w:szCs w:val="24"/>
              </w:rPr>
            </w:pPr>
            <w:r w:rsidRPr="002C5D09">
              <w:rPr>
                <w:rFonts w:asciiTheme="majorHAnsi" w:hAnsiTheme="majorHAnsi" w:cs="Arial"/>
                <w:bCs/>
                <w:sz w:val="24"/>
                <w:szCs w:val="24"/>
              </w:rPr>
              <w:t>Asst. Co-ordinator</w:t>
            </w:r>
          </w:p>
        </w:tc>
      </w:tr>
      <w:tr w:rsidR="002C5D09" w:rsidRPr="002C5D09" w:rsidTr="000376AE">
        <w:tblPrEx>
          <w:tblCellMar>
            <w:top w:w="0" w:type="dxa"/>
            <w:bottom w:w="0" w:type="dxa"/>
          </w:tblCellMar>
        </w:tblPrEx>
        <w:trPr>
          <w:trHeight w:val="864"/>
        </w:trPr>
        <w:tc>
          <w:tcPr>
            <w:tcW w:w="873" w:type="dxa"/>
            <w:vAlign w:val="center"/>
          </w:tcPr>
          <w:p w:rsidR="002C5D09" w:rsidRPr="002C5D09" w:rsidRDefault="00873A9F" w:rsidP="00873A9F">
            <w:pPr>
              <w:tabs>
                <w:tab w:val="left" w:pos="336"/>
                <w:tab w:val="left" w:pos="3960"/>
                <w:tab w:val="left" w:pos="5760"/>
                <w:tab w:val="left" w:pos="7200"/>
              </w:tabs>
              <w:spacing w:after="0" w:line="240" w:lineRule="auto"/>
              <w:ind w:left="477" w:right="-547" w:hanging="425"/>
              <w:jc w:val="center"/>
              <w:rPr>
                <w:rFonts w:asciiTheme="majorHAnsi" w:hAnsiTheme="majorHAnsi" w:cs="Arial"/>
                <w:bCs/>
                <w:sz w:val="24"/>
                <w:szCs w:val="24"/>
              </w:rPr>
            </w:pPr>
            <w:r>
              <w:rPr>
                <w:rFonts w:asciiTheme="majorHAnsi" w:hAnsiTheme="majorHAnsi" w:cs="Arial"/>
                <w:bCs/>
                <w:sz w:val="24"/>
                <w:szCs w:val="24"/>
              </w:rPr>
              <w:t>4</w:t>
            </w:r>
          </w:p>
        </w:tc>
        <w:tc>
          <w:tcPr>
            <w:tcW w:w="3735" w:type="dxa"/>
            <w:vAlign w:val="center"/>
          </w:tcPr>
          <w:p w:rsidR="002C5D09" w:rsidRPr="002C5D09" w:rsidRDefault="002C5D09" w:rsidP="000376AE">
            <w:pPr>
              <w:tabs>
                <w:tab w:val="left" w:pos="576"/>
                <w:tab w:val="left" w:pos="3960"/>
                <w:tab w:val="left" w:pos="5760"/>
                <w:tab w:val="left" w:pos="7200"/>
              </w:tabs>
              <w:ind w:right="-547"/>
              <w:rPr>
                <w:rFonts w:asciiTheme="majorHAnsi" w:hAnsiTheme="majorHAnsi" w:cs="Arial"/>
                <w:bCs/>
                <w:sz w:val="24"/>
                <w:szCs w:val="24"/>
              </w:rPr>
            </w:pPr>
            <w:r w:rsidRPr="002C5D09">
              <w:rPr>
                <w:rFonts w:asciiTheme="majorHAnsi" w:hAnsiTheme="majorHAnsi" w:cs="Arial"/>
                <w:bCs/>
                <w:sz w:val="24"/>
                <w:szCs w:val="24"/>
              </w:rPr>
              <w:t>M</w:t>
            </w:r>
            <w:r w:rsidR="00063DA7">
              <w:rPr>
                <w:rFonts w:asciiTheme="majorHAnsi" w:hAnsiTheme="majorHAnsi" w:cs="Arial"/>
                <w:bCs/>
                <w:sz w:val="24"/>
                <w:szCs w:val="24"/>
              </w:rPr>
              <w:t>d. Tauheed</w:t>
            </w:r>
          </w:p>
        </w:tc>
        <w:tc>
          <w:tcPr>
            <w:tcW w:w="4140" w:type="dxa"/>
            <w:vAlign w:val="center"/>
          </w:tcPr>
          <w:p w:rsidR="002C5D09" w:rsidRPr="002C5D09" w:rsidRDefault="002C5D09" w:rsidP="000376AE">
            <w:pPr>
              <w:tabs>
                <w:tab w:val="left" w:pos="576"/>
                <w:tab w:val="left" w:pos="5760"/>
                <w:tab w:val="left" w:pos="7200"/>
              </w:tabs>
              <w:ind w:right="-90"/>
              <w:jc w:val="center"/>
              <w:rPr>
                <w:rFonts w:asciiTheme="majorHAnsi" w:hAnsiTheme="majorHAnsi" w:cs="Arial"/>
                <w:bCs/>
                <w:sz w:val="24"/>
                <w:szCs w:val="24"/>
              </w:rPr>
            </w:pPr>
            <w:r w:rsidRPr="002C5D09">
              <w:rPr>
                <w:rFonts w:asciiTheme="majorHAnsi" w:hAnsiTheme="majorHAnsi" w:cs="Arial"/>
                <w:bCs/>
                <w:sz w:val="24"/>
                <w:szCs w:val="24"/>
              </w:rPr>
              <w:t>Member</w:t>
            </w:r>
          </w:p>
        </w:tc>
      </w:tr>
      <w:tr w:rsidR="002C5D09" w:rsidRPr="002C5D09" w:rsidTr="000376AE">
        <w:tblPrEx>
          <w:tblCellMar>
            <w:top w:w="0" w:type="dxa"/>
            <w:bottom w:w="0" w:type="dxa"/>
          </w:tblCellMar>
        </w:tblPrEx>
        <w:trPr>
          <w:trHeight w:val="864"/>
        </w:trPr>
        <w:tc>
          <w:tcPr>
            <w:tcW w:w="873" w:type="dxa"/>
            <w:vAlign w:val="center"/>
          </w:tcPr>
          <w:p w:rsidR="002C5D09" w:rsidRPr="002C5D09" w:rsidRDefault="00873A9F" w:rsidP="00873A9F">
            <w:pPr>
              <w:tabs>
                <w:tab w:val="left" w:pos="336"/>
                <w:tab w:val="left" w:pos="3960"/>
                <w:tab w:val="left" w:pos="5760"/>
                <w:tab w:val="left" w:pos="7200"/>
              </w:tabs>
              <w:spacing w:after="0" w:line="240" w:lineRule="auto"/>
              <w:ind w:left="477" w:right="-547" w:hanging="425"/>
              <w:jc w:val="center"/>
              <w:rPr>
                <w:rFonts w:asciiTheme="majorHAnsi" w:hAnsiTheme="majorHAnsi" w:cs="Arial"/>
                <w:bCs/>
                <w:sz w:val="24"/>
                <w:szCs w:val="24"/>
              </w:rPr>
            </w:pPr>
            <w:r>
              <w:rPr>
                <w:rFonts w:asciiTheme="majorHAnsi" w:hAnsiTheme="majorHAnsi" w:cs="Arial"/>
                <w:bCs/>
                <w:sz w:val="24"/>
                <w:szCs w:val="24"/>
              </w:rPr>
              <w:t>5</w:t>
            </w:r>
          </w:p>
        </w:tc>
        <w:tc>
          <w:tcPr>
            <w:tcW w:w="3735" w:type="dxa"/>
            <w:vAlign w:val="center"/>
          </w:tcPr>
          <w:p w:rsidR="002C5D09" w:rsidRPr="002C5D09" w:rsidRDefault="002C5D09" w:rsidP="000376AE">
            <w:pPr>
              <w:tabs>
                <w:tab w:val="left" w:pos="576"/>
                <w:tab w:val="left" w:pos="3960"/>
                <w:tab w:val="left" w:pos="5760"/>
                <w:tab w:val="left" w:pos="7200"/>
              </w:tabs>
              <w:ind w:right="-547"/>
              <w:rPr>
                <w:rFonts w:asciiTheme="majorHAnsi" w:hAnsiTheme="majorHAnsi" w:cs="Arial"/>
                <w:bCs/>
                <w:sz w:val="24"/>
                <w:szCs w:val="24"/>
              </w:rPr>
            </w:pPr>
            <w:r w:rsidRPr="002C5D09">
              <w:rPr>
                <w:rFonts w:asciiTheme="majorHAnsi" w:hAnsiTheme="majorHAnsi" w:cs="Arial"/>
                <w:bCs/>
                <w:sz w:val="24"/>
                <w:szCs w:val="24"/>
              </w:rPr>
              <w:t>M</w:t>
            </w:r>
            <w:r w:rsidR="00BD406A">
              <w:rPr>
                <w:rFonts w:asciiTheme="majorHAnsi" w:hAnsiTheme="majorHAnsi" w:cs="Arial"/>
                <w:bCs/>
                <w:sz w:val="24"/>
                <w:szCs w:val="24"/>
              </w:rPr>
              <w:t>r. T. Vikram</w:t>
            </w:r>
          </w:p>
        </w:tc>
        <w:tc>
          <w:tcPr>
            <w:tcW w:w="4140" w:type="dxa"/>
            <w:vAlign w:val="center"/>
          </w:tcPr>
          <w:p w:rsidR="002C5D09" w:rsidRPr="002C5D09" w:rsidRDefault="002C5D09" w:rsidP="000376AE">
            <w:pPr>
              <w:tabs>
                <w:tab w:val="left" w:pos="576"/>
                <w:tab w:val="left" w:pos="5760"/>
                <w:tab w:val="left" w:pos="7200"/>
              </w:tabs>
              <w:ind w:right="-90"/>
              <w:jc w:val="center"/>
              <w:rPr>
                <w:rFonts w:asciiTheme="majorHAnsi" w:hAnsiTheme="majorHAnsi" w:cs="Arial"/>
                <w:bCs/>
                <w:sz w:val="24"/>
                <w:szCs w:val="24"/>
              </w:rPr>
            </w:pPr>
            <w:r w:rsidRPr="002C5D09">
              <w:rPr>
                <w:rFonts w:asciiTheme="majorHAnsi" w:hAnsiTheme="majorHAnsi" w:cs="Arial"/>
                <w:bCs/>
                <w:sz w:val="24"/>
                <w:szCs w:val="24"/>
              </w:rPr>
              <w:t>Member</w:t>
            </w:r>
          </w:p>
        </w:tc>
      </w:tr>
    </w:tbl>
    <w:p w:rsidR="002C5D09" w:rsidRPr="002C5D09" w:rsidRDefault="002C5D09" w:rsidP="002C5D09">
      <w:pPr>
        <w:tabs>
          <w:tab w:val="left" w:pos="3960"/>
          <w:tab w:val="left" w:pos="5760"/>
          <w:tab w:val="left" w:pos="7200"/>
        </w:tabs>
        <w:ind w:left="9" w:right="-547"/>
        <w:jc w:val="both"/>
        <w:rPr>
          <w:rFonts w:asciiTheme="majorHAnsi" w:hAnsiTheme="majorHAnsi" w:cs="Arial"/>
          <w:sz w:val="24"/>
          <w:szCs w:val="24"/>
        </w:rPr>
      </w:pPr>
    </w:p>
    <w:p w:rsidR="0006583F" w:rsidRPr="007D0C02" w:rsidRDefault="00A0671E" w:rsidP="007D0C02">
      <w:pPr>
        <w:jc w:val="both"/>
        <w:rPr>
          <w:rFonts w:asciiTheme="majorHAnsi" w:hAnsiTheme="majorHAnsi"/>
          <w:sz w:val="24"/>
          <w:szCs w:val="24"/>
        </w:rPr>
      </w:pPr>
      <w:r w:rsidRPr="007D0C02">
        <w:rPr>
          <w:rFonts w:asciiTheme="majorHAnsi" w:hAnsiTheme="majorHAnsi"/>
          <w:sz w:val="24"/>
          <w:szCs w:val="24"/>
        </w:rPr>
        <w:t xml:space="preserve">This </w:t>
      </w:r>
      <w:r w:rsidR="0006583F" w:rsidRPr="007D0C02">
        <w:rPr>
          <w:rFonts w:asciiTheme="majorHAnsi" w:hAnsiTheme="majorHAnsi"/>
          <w:sz w:val="24"/>
          <w:szCs w:val="24"/>
        </w:rPr>
        <w:t xml:space="preserve">committee consists of Senior Faculty from all the Departments and the function of the committee is as follows: </w:t>
      </w:r>
    </w:p>
    <w:p w:rsidR="0006583F" w:rsidRPr="002C5D09" w:rsidRDefault="0006583F"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t>To maintain student discipline in the college campus</w:t>
      </w:r>
    </w:p>
    <w:p w:rsidR="0006583F" w:rsidRPr="002C5D09" w:rsidRDefault="0006583F"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t>To enforce total prohibition of mobile phones usage by the students inside the college campus. Please note that mobile phone is totally prohibited in the college campus and if a student is found carrying mobile phone, the mobile phone needs to be confiscated and submitted to the Principal.</w:t>
      </w:r>
    </w:p>
    <w:p w:rsidR="0006583F" w:rsidRPr="002C5D09" w:rsidRDefault="0006583F"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t>To monitor the movement of the students in the college and prevent students loitering around in the corridors during the college working hours.</w:t>
      </w:r>
    </w:p>
    <w:p w:rsidR="0006583F" w:rsidRPr="002C5D09" w:rsidRDefault="0006583F"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t>To ensure that all the students attend classes without bunking and prevent the students from leaving the college early. Please note that no student can leave the college without prior permission of the higher authorities (gate pass should be produced).</w:t>
      </w:r>
    </w:p>
    <w:p w:rsidR="0006583F" w:rsidRPr="002C5D09" w:rsidRDefault="0006583F"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t xml:space="preserve">To ensure that students maintain at most silence in the library </w:t>
      </w:r>
    </w:p>
    <w:p w:rsidR="0006583F" w:rsidRPr="002C5D09" w:rsidRDefault="0006583F"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lastRenderedPageBreak/>
        <w:t xml:space="preserve">To maintain proper discipline in the student waiting room and corridors during the college working hours </w:t>
      </w:r>
    </w:p>
    <w:p w:rsidR="00E60A3E" w:rsidRPr="002C5D09" w:rsidRDefault="002B2E49" w:rsidP="002C5D09">
      <w:pPr>
        <w:pStyle w:val="ListParagraph"/>
        <w:numPr>
          <w:ilvl w:val="1"/>
          <w:numId w:val="2"/>
        </w:numPr>
        <w:jc w:val="both"/>
        <w:rPr>
          <w:rFonts w:asciiTheme="majorHAnsi" w:hAnsiTheme="majorHAnsi"/>
          <w:sz w:val="24"/>
          <w:szCs w:val="24"/>
        </w:rPr>
      </w:pPr>
      <w:r w:rsidRPr="002C5D09">
        <w:rPr>
          <w:rFonts w:asciiTheme="majorHAnsi" w:hAnsiTheme="majorHAnsi"/>
          <w:sz w:val="24"/>
          <w:szCs w:val="24"/>
        </w:rPr>
        <w:t>To assist the college Anti Ragging Committee in preventing ragging in the college and to spread anti ragging campaign throughout the students community.</w:t>
      </w:r>
    </w:p>
    <w:sectPr w:rsidR="00E60A3E" w:rsidRPr="002C5D09" w:rsidSect="002143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autami">
    <w:altName w:val="Cambria Math"/>
    <w:panose1 w:val="020005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2B34"/>
    <w:multiLevelType w:val="hybridMultilevel"/>
    <w:tmpl w:val="3C8E7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81B40"/>
    <w:multiLevelType w:val="hybridMultilevel"/>
    <w:tmpl w:val="2F4A8CD2"/>
    <w:lvl w:ilvl="0" w:tplc="04090001">
      <w:start w:val="1"/>
      <w:numFmt w:val="bullet"/>
      <w:lvlText w:val=""/>
      <w:lvlJc w:val="left"/>
      <w:pPr>
        <w:ind w:left="720" w:hanging="360"/>
      </w:pPr>
      <w:rPr>
        <w:rFonts w:ascii="Symbol" w:hAnsi="Symbol" w:hint="default"/>
      </w:rPr>
    </w:lvl>
    <w:lvl w:ilvl="1" w:tplc="B88ED908">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6583F"/>
    <w:rsid w:val="00063DA7"/>
    <w:rsid w:val="0006583F"/>
    <w:rsid w:val="0021432F"/>
    <w:rsid w:val="002B2E49"/>
    <w:rsid w:val="002C5D09"/>
    <w:rsid w:val="006B5F25"/>
    <w:rsid w:val="007D0C02"/>
    <w:rsid w:val="00873A9F"/>
    <w:rsid w:val="00A0671E"/>
    <w:rsid w:val="00BD406A"/>
    <w:rsid w:val="00E60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2F"/>
  </w:style>
  <w:style w:type="paragraph" w:styleId="Heading2">
    <w:name w:val="heading 2"/>
    <w:basedOn w:val="Normal"/>
    <w:next w:val="Normal"/>
    <w:link w:val="Heading2Char"/>
    <w:qFormat/>
    <w:rsid w:val="002C5D09"/>
    <w:pPr>
      <w:keepNext/>
      <w:spacing w:after="0" w:line="240" w:lineRule="auto"/>
      <w:jc w:val="center"/>
      <w:outlineLvl w:val="1"/>
    </w:pPr>
    <w:rPr>
      <w:rFonts w:ascii="Arial" w:eastAsia="Times New Roman" w:hAnsi="Arial" w:cs="Arial"/>
      <w:b/>
      <w:bCs/>
      <w:sz w:val="28"/>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5D09"/>
    <w:rPr>
      <w:rFonts w:ascii="Arial" w:eastAsia="Times New Roman" w:hAnsi="Arial" w:cs="Arial"/>
      <w:b/>
      <w:bCs/>
      <w:sz w:val="28"/>
      <w:szCs w:val="24"/>
      <w:u w:val="single"/>
      <w:lang w:bidi="ar-SA"/>
    </w:rPr>
  </w:style>
  <w:style w:type="paragraph" w:styleId="ListParagraph">
    <w:name w:val="List Paragraph"/>
    <w:basedOn w:val="Normal"/>
    <w:uiPriority w:val="34"/>
    <w:qFormat/>
    <w:rsid w:val="002C5D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dc:creator>
  <cp:keywords/>
  <dc:description/>
  <cp:lastModifiedBy>HP</cp:lastModifiedBy>
  <cp:revision>11</cp:revision>
  <dcterms:created xsi:type="dcterms:W3CDTF">2020-09-19T09:18:00Z</dcterms:created>
  <dcterms:modified xsi:type="dcterms:W3CDTF">2020-09-19T14:08:00Z</dcterms:modified>
</cp:coreProperties>
</file>